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Fonts w:ascii="Arial" w:hAnsi="Arial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Fonts w:ascii="Arial" w:hAnsi="Arial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Fonts w:ascii="Arial" w:hAnsi="Arial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Bio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Toronto-based</w:t>
      </w:r>
      <w:r>
        <w:rPr>
          <w:rFonts w:ascii="Arial" w:hAnsi="Arial"/>
          <w:rtl w:val="0"/>
          <w:lang w:val="en-US"/>
        </w:rPr>
        <w:t xml:space="preserve"> vibraphonist &amp; composer Michael Davidson has built a reputation on moving fluidly between genres, consistently defying stylistic boxes. His music has been described </w:t>
      </w:r>
      <w:r>
        <w:rPr>
          <w:rFonts w:ascii="Arial" w:hAnsi="Arial" w:hint="default"/>
          <w:rtl w:val="0"/>
          <w:lang w:val="en-US"/>
        </w:rPr>
        <w:t>“</w:t>
      </w:r>
      <w:r>
        <w:rPr>
          <w:rFonts w:ascii="Arial" w:hAnsi="Arial"/>
          <w:rtl w:val="0"/>
          <w:lang w:val="en-US"/>
        </w:rPr>
        <w:t>as sensuously immediate, yet questing, as it is both structurally rigorous and open in poetic effect</w:t>
      </w:r>
      <w:r>
        <w:rPr>
          <w:rFonts w:ascii="Arial" w:hAnsi="Arial" w:hint="default"/>
          <w:rtl w:val="0"/>
          <w:lang w:val="en-US"/>
        </w:rPr>
        <w:t xml:space="preserve">” </w:t>
      </w:r>
      <w:r>
        <w:rPr>
          <w:rFonts w:ascii="Arial" w:hAnsi="Arial"/>
          <w:rtl w:val="0"/>
          <w:lang w:val="en-US"/>
        </w:rPr>
        <w:t>(The Jazz Journal). Michael is an in demand collaborator across</w:t>
      </w:r>
      <w:r>
        <w:rPr>
          <w:rFonts w:ascii="Arial" w:hAnsi="Arial"/>
          <w:rtl w:val="0"/>
          <w:lang w:val="en-US"/>
        </w:rPr>
        <w:t xml:space="preserve"> the improvised, jazz, and creative music scenes</w:t>
      </w:r>
      <w:r>
        <w:rPr>
          <w:rFonts w:ascii="Arial" w:hAnsi="Arial"/>
          <w:rtl w:val="0"/>
          <w:lang w:val="en-US"/>
        </w:rPr>
        <w:t>. His musical pursuits blur the lines between composition and improvisation drawing equally from jazz, free music and classical traditions.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Fonts w:ascii="Arial" w:cs="Arial" w:hAnsi="Arial" w:eastAsia="Arial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Michael has worked with many of the active jazz and improvised music players in Toronto</w:t>
      </w:r>
      <w:r>
        <w:rPr>
          <w:rFonts w:ascii="Arial" w:hAnsi="Arial"/>
          <w:rtl w:val="0"/>
          <w:lang w:val="en-US"/>
        </w:rPr>
        <w:t xml:space="preserve"> and internationally</w:t>
      </w:r>
      <w:r>
        <w:rPr>
          <w:rFonts w:ascii="Arial" w:hAnsi="Arial"/>
          <w:rtl w:val="0"/>
          <w:lang w:val="en-US"/>
        </w:rPr>
        <w:t xml:space="preserve"> including</w:t>
      </w:r>
      <w:r>
        <w:rPr>
          <w:rFonts w:ascii="Arial" w:hAnsi="Arial"/>
          <w:rtl w:val="0"/>
          <w:lang w:val="en-US"/>
        </w:rPr>
        <w:t xml:space="preserve"> recent collaborations with saxophonist Roscoe Mitchell, composer and saxophonist Quinsin Nachoff, and 2 months of focused study with David Friedman in Berlin, Germany</w:t>
      </w:r>
      <w:r>
        <w:rPr>
          <w:rFonts w:ascii="Arial" w:hAnsi="Arial"/>
          <w:rtl w:val="0"/>
        </w:rPr>
        <w:t>.</w:t>
      </w:r>
      <w:r>
        <w:rPr>
          <w:rFonts w:ascii="Arial" w:hAnsi="Arial"/>
          <w:rtl w:val="0"/>
          <w:lang w:val="en-US"/>
        </w:rPr>
        <w:t xml:space="preserve"> With double bassist Dan Fortin, he has started an independent record label, Elastic Recordings, exploring music that blurs the boundaries between improvisation and composition. He co-leads Clock Radio, Hobson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s Choice, leads Michael Davidson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 xml:space="preserve">s 4th Spatula (a septet featuring his original compositions), and is an avid solo performer.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Fonts w:ascii="Arial" w:cs="Arial" w:hAnsi="Arial" w:eastAsia="Arial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In Clock Radio, </w:t>
      </w:r>
      <w:r>
        <w:rPr>
          <w:rFonts w:ascii="Arial" w:hAnsi="Arial" w:hint="default"/>
          <w:rtl w:val="0"/>
          <w:lang w:val="en-US"/>
        </w:rPr>
        <w:t>“</w:t>
      </w:r>
      <w:r>
        <w:rPr>
          <w:rFonts w:ascii="Arial" w:hAnsi="Arial"/>
          <w:rtl w:val="0"/>
          <w:lang w:val="en-US"/>
        </w:rPr>
        <w:t>Listeners will appreciate this duo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  <w:lang w:val="en-US"/>
        </w:rPr>
        <w:t>s uncanny ability to corral compositional elements balanced by harmony, melody and flexible rhythms, manifesting ideas in the purest form of creation</w:t>
      </w:r>
      <w:r>
        <w:rPr>
          <w:rFonts w:ascii="Arial" w:hAnsi="Arial" w:hint="default"/>
          <w:rtl w:val="0"/>
          <w:lang w:val="en-US"/>
        </w:rPr>
        <w:t xml:space="preserve">” </w:t>
      </w:r>
      <w:r>
        <w:rPr>
          <w:rFonts w:ascii="Arial" w:hAnsi="Arial"/>
          <w:rtl w:val="0"/>
          <w:lang w:val="en-US"/>
        </w:rPr>
        <w:t>(Jazz and Beyond).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Fonts w:ascii="Arial" w:cs="Arial" w:hAnsi="Arial" w:eastAsia="Arial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You can hear Michael </w:t>
      </w:r>
      <w:r>
        <w:rPr>
          <w:rFonts w:ascii="Arial" w:hAnsi="Arial"/>
          <w:rtl w:val="0"/>
          <w:lang w:val="en-US"/>
        </w:rPr>
        <w:t>performing and collaborating</w:t>
      </w:r>
      <w:r>
        <w:rPr>
          <w:rFonts w:ascii="Arial" w:hAnsi="Arial"/>
          <w:rtl w:val="0"/>
          <w:lang w:val="en-US"/>
        </w:rPr>
        <w:t xml:space="preserve"> with</w:t>
      </w:r>
      <w:r>
        <w:rPr>
          <w:rFonts w:ascii="Arial" w:hAnsi="Arial"/>
          <w:rtl w:val="0"/>
          <w:lang w:val="en-US"/>
        </w:rPr>
        <w:t xml:space="preserve"> Clock Radio, </w:t>
      </w:r>
      <w:r>
        <w:rPr>
          <w:rFonts w:ascii="Arial" w:hAnsi="Arial"/>
          <w:rtl w:val="0"/>
          <w:lang w:val="da-DK"/>
        </w:rPr>
        <w:t>Michael Davidson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s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  <w:lang w:val="en-US"/>
        </w:rPr>
        <w:t>4th Spatula</w:t>
      </w:r>
      <w:r>
        <w:rPr>
          <w:rFonts w:ascii="Arial" w:hAnsi="Arial"/>
          <w:rtl w:val="0"/>
        </w:rPr>
        <w:t>, Hobson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  <w:lang w:val="en-US"/>
        </w:rPr>
        <w:t xml:space="preserve">s Choice, </w:t>
      </w:r>
      <w:r>
        <w:rPr>
          <w:rFonts w:ascii="Arial" w:hAnsi="Arial"/>
          <w:rtl w:val="0"/>
          <w:lang w:val="en-US"/>
        </w:rPr>
        <w:t>David Occhipinti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 xml:space="preserve">s </w:t>
      </w:r>
      <w:r>
        <w:rPr>
          <w:rFonts w:ascii="Arial" w:hAnsi="Arial"/>
          <w:rtl w:val="0"/>
          <w:lang w:val="sv-SE"/>
        </w:rPr>
        <w:t>Pocket Camera, Monk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  <w:lang w:val="de-DE"/>
        </w:rPr>
        <w:t>s Music, The Dan Fortin Quartet,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 xml:space="preserve">The Ryan Driver Sextet, </w:t>
      </w:r>
      <w:r>
        <w:rPr>
          <w:rFonts w:ascii="Arial" w:hAnsi="Arial"/>
          <w:rtl w:val="0"/>
          <w:lang w:val="en-US"/>
        </w:rPr>
        <w:t>Josh Cole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s Kind Mind</w:t>
      </w:r>
      <w:r>
        <w:rPr>
          <w:rFonts w:ascii="Arial" w:hAnsi="Arial"/>
          <w:rtl w:val="0"/>
        </w:rPr>
        <w:t>,</w:t>
      </w:r>
      <w:r>
        <w:rPr>
          <w:rFonts w:ascii="Arial" w:hAnsi="Arial"/>
          <w:rtl w:val="0"/>
          <w:lang w:val="en-US"/>
        </w:rPr>
        <w:t xml:space="preserve"> Quinsin Nachoff, Alex Goodman, and</w:t>
      </w:r>
      <w:r>
        <w:rPr>
          <w:rFonts w:ascii="Arial" w:hAnsi="Arial"/>
          <w:rtl w:val="0"/>
        </w:rPr>
        <w:t xml:space="preserve"> Andrew Downing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  <w:lang w:val="en-US"/>
        </w:rPr>
        <w:t xml:space="preserve">s Otterville. These </w:t>
      </w:r>
      <w:r>
        <w:rPr>
          <w:rFonts w:ascii="Arial" w:hAnsi="Arial"/>
          <w:rtl w:val="0"/>
          <w:lang w:val="en-US"/>
        </w:rPr>
        <w:t>groups</w:t>
      </w:r>
      <w:r>
        <w:rPr>
          <w:rFonts w:ascii="Arial" w:hAnsi="Arial"/>
          <w:rtl w:val="0"/>
          <w:lang w:val="en-US"/>
        </w:rPr>
        <w:t xml:space="preserve"> represent the diversity of Michael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  <w:lang w:val="en-US"/>
        </w:rPr>
        <w:t>s musical interests, spanning from contemporary jazz to chamber to improvised.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Fonts w:ascii="Arial" w:cs="Arial" w:hAnsi="Arial" w:eastAsia="Arial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Fonts w:ascii="Arial" w:cs="Arial" w:hAnsi="Arial" w:eastAsia="Arial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Fonts w:ascii="Arial" w:cs="Arial" w:hAnsi="Arial" w:eastAsia="Arial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Fonts w:ascii="Arial" w:cs="Arial" w:hAnsi="Arial" w:eastAsia="Arial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Fonts w:ascii="Arial" w:cs="Arial" w:hAnsi="Arial" w:eastAsia="Arial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</w:pPr>
      <w:r>
        <w:rPr>
          <w:rFonts w:ascii="Arial" w:cs="Arial" w:hAnsi="Arial" w:eastAsia="Arial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